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03" w:rsidRPr="00163F03" w:rsidRDefault="00163F03" w:rsidP="00163F03">
      <w:pPr>
        <w:spacing w:after="0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Льготы для членов профсоюза</w:t>
      </w:r>
    </w:p>
    <w:p w:rsidR="00163F03" w:rsidRPr="00163F03" w:rsidRDefault="00163F03" w:rsidP="00163F03">
      <w:pPr>
        <w:spacing w:after="0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 </w:t>
      </w:r>
    </w:p>
    <w:p w:rsidR="00163F03" w:rsidRPr="00163F03" w:rsidRDefault="00163F03" w:rsidP="00163F03">
      <w:pPr>
        <w:spacing w:after="0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Льготы для членов профсоюза</w:t>
      </w:r>
    </w:p>
    <w:p w:rsidR="00163F03" w:rsidRPr="00163F03" w:rsidRDefault="00163F03" w:rsidP="00163F03">
      <w:pPr>
        <w:spacing w:after="0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ПРЕИМУЩЕСТВА ЧЛЕНА ПРОФСОЮЗА: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r w:rsidRPr="00163F03">
        <w:rPr>
          <w:rFonts w:ascii="Times New Roman" w:hAnsi="Times New Roman" w:cs="Times New Roman"/>
        </w:rPr>
        <w:t>Вступив в профсоюз, работник – член профсоюза получает право: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 участвовать в управлении организацией, в которой работает;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 заключать коллективный договор;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 на получение всех социально-экономических норм и льгот, предусмотренных коллективным договором;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 на бесплатную юридическую помощь по вопросам трудового права: приема на работу, переводов по работе и увольнению, рабочего времени и отдыха, охраны труда и техники безопасности, гарантий и компенсаций;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 на рассмотрение индивидуального трудового спора работника – при участии профсоюзного органа;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 на содействие профсоюза и его специалистов по вопросам оплаты труда, размера заработной платы и своевременной ее выплаты;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 на проверку правильности начисления заработной платы;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 на защиту работника профсоюзом в случае необоснованных предложений на увольнение с работы, других несправедливых действий со стороны работодателя;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  на бесплатную правовую помощь профсоюза в рассмотрении его вопросов в суде;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 на защиту члена профсоюза при расследовании несчастных случаев на производстве и профессиональных заболеваний, по вопросам возмещения вреда, причиненного их здоровью на производстве (на работе);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 на материальную помощь в случае возникновения тяжелых жизненных обстоятельств и т.д.;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 на решение вопросов социального страхования члена профсоюза через представителя профорганизации в комиссии по социальному страхованию, на помощь в получении льготной путевки на санаторно-курортное лечение, на оздоровление и отдых для себя и членов семьи;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 на помощь в организации оздоровления детей;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- на обращение в профком, к его лидеру, в любой вышестоящий профсоюзный орган по любым вопросам, возможность свободно высказывать и отстаивать на профсоюзном собрании, конференции свое мнение по вопросам трудовых, социальных и связанных с ними отношений, а также по вопросам работы профсоюзной организации, профкома и его лидера.  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                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Если Вы не член профсоюза, Вы лишаете себя указанной выше помощи и поддержки профсоюза и всегда остаетесь один на один с работодателем!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 Не бойтесь работодателя!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В соответствии с Трудовым Кодексом РФ работодатель не имеет права препятствовать работникам в объединении!</w:t>
      </w:r>
    </w:p>
    <w:p w:rsidR="00163F03" w:rsidRPr="00163F03" w:rsidRDefault="00163F03" w:rsidP="00163F03">
      <w:pPr>
        <w:spacing w:after="0"/>
        <w:jc w:val="both"/>
        <w:rPr>
          <w:rFonts w:ascii="Times New Roman" w:hAnsi="Times New Roman" w:cs="Times New Roman"/>
        </w:rPr>
      </w:pPr>
      <w:r w:rsidRPr="00163F03">
        <w:rPr>
          <w:rFonts w:ascii="Times New Roman" w:hAnsi="Times New Roman" w:cs="Times New Roman"/>
        </w:rPr>
        <w:t> </w:t>
      </w:r>
    </w:p>
    <w:bookmarkEnd w:id="0"/>
    <w:p w:rsidR="007306DF" w:rsidRDefault="007306DF" w:rsidP="00163F03">
      <w:pPr>
        <w:jc w:val="both"/>
      </w:pPr>
    </w:p>
    <w:sectPr w:rsidR="0073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26B"/>
    <w:rsid w:val="00163F03"/>
    <w:rsid w:val="007306DF"/>
    <w:rsid w:val="007E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9AE2A-71D8-47E5-9B43-6DD086AC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1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2022-04-15T10:53:00Z</dcterms:created>
  <dcterms:modified xsi:type="dcterms:W3CDTF">2022-04-15T10:54:00Z</dcterms:modified>
</cp:coreProperties>
</file>